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17">
      <w:pPr>
        <w:spacing w:before="280" w:after="280" w:line="240" w:lineRule="auto"/>
        <w:rPr>
          <w:b/>
          <w:u w:val="single"/>
        </w:rPr>
      </w:pPr>
      <w:bookmarkStart w:id="0" w:name="_heading=h.gjdgxs" w:colFirst="0" w:colLast="0"/>
      <w:r>
        <w:rPr>
          <w:b/>
          <w:u w:val="single"/>
          <w:rtl w:val="0"/>
        </w:rPr>
        <w:t>Growing Conversions and Sales With Strategic Support From A Marketing Expert for Your Digital Ads</w:t>
      </w:r>
    </w:p>
    <w:p w14:paraId="00000018">
      <w:pPr>
        <w:spacing w:before="280" w:after="280" w:line="240" w:lineRule="auto"/>
      </w:pPr>
      <w:r>
        <w:rPr>
          <w:rtl w:val="0"/>
        </w:rPr>
        <w:t>Do you need help generating conversions and sales from your digital advertising efforts? Are you tired of seeing mediocre results despite your best efforts? If so, you're not alone. Many businesses need help with digital advertising. Fortunately, a marketing expert can help you turn things around and take your advertising campaigns to the next level.</w:t>
      </w:r>
    </w:p>
    <w:p w14:paraId="00000019">
      <w:pPr>
        <w:spacing w:before="280" w:after="280" w:line="240" w:lineRule="auto"/>
        <w:rPr>
          <w:b/>
        </w:rPr>
      </w:pPr>
      <w:r>
        <w:rPr>
          <w:b/>
          <w:rtl w:val="0"/>
        </w:rPr>
        <w:t>Common Problems Faced by Businesses</w:t>
      </w:r>
    </w:p>
    <w:p w14:paraId="0000001A">
      <w:pPr>
        <w:spacing w:before="280" w:after="280" w:line="240" w:lineRule="auto"/>
      </w:pPr>
      <w:r>
        <w:rPr>
          <w:rtl w:val="0"/>
        </w:rPr>
        <w:t>One of the most common problems businesses face is generating quality leads that convert into paying customers. Many companies need help to create engaging ad campaigns that resonate with their target audience, leading to low engagement and conversion rates. Another area for improvement is having a clear call-to-action on their website or landing page, leading to missed opportunities to convert visitors into customers.</w:t>
      </w:r>
    </w:p>
    <w:p w14:paraId="0000001B">
      <w:pPr>
        <w:spacing w:before="280" w:after="280" w:line="240" w:lineRule="auto"/>
        <w:rPr>
          <w:b/>
        </w:rPr>
      </w:pPr>
      <w:r>
        <w:rPr>
          <w:b/>
          <w:rtl w:val="0"/>
        </w:rPr>
        <w:t>How Professionals Can Help Improve Your Digital Advertising</w:t>
      </w:r>
    </w:p>
    <w:p w14:paraId="0000001C">
      <w:pPr>
        <w:spacing w:before="280" w:after="280" w:line="240" w:lineRule="auto"/>
      </w:pPr>
      <w:r>
        <w:rPr>
          <w:rtl w:val="0"/>
        </w:rPr>
        <w:t>Digital marketing professionals have extensive experience developing compelling and engaging ad campaigns that resonate with your target audience. They can take the time to understand your business, goals, and target market and develop a customised advertising strategy that delivers the desired results.</w:t>
      </w:r>
    </w:p>
    <w:p w14:paraId="0000001D">
      <w:pPr>
        <w:spacing w:before="280" w:after="280" w:line="240" w:lineRule="auto"/>
      </w:pPr>
      <w:r>
        <w:rPr>
          <w:rtl w:val="0"/>
        </w:rPr>
        <w:t>Furthermore, marketing professionals can help you optimise your website or landing page to ensure a clear and concise call-to-action, leading to a higher conversion rate.</w:t>
      </w:r>
    </w:p>
    <w:p w14:paraId="0000001E">
      <w:pPr>
        <w:spacing w:before="280" w:after="280" w:line="240" w:lineRule="auto"/>
      </w:pPr>
      <w:r>
        <w:rPr>
          <w:rtl w:val="0"/>
        </w:rPr>
        <w:t xml:space="preserve">Over the years, many Australian SMBs have benefitted significantly from hiring digital marketing professionals. For instance, in 2020, </w:t>
      </w:r>
      <w:r>
        <w:rPr>
          <w:b/>
          <w:rtl w:val="0"/>
        </w:rPr>
        <w:t>The Cake Factory</w:t>
      </w:r>
      <w:r>
        <w:rPr>
          <w:rtl w:val="0"/>
        </w:rPr>
        <w:t xml:space="preserve"> partnered with a marketing agency to revamp its online presence. As a result, they experienced a 102% increase in online orders and a 31% increase in online traffic.</w:t>
      </w:r>
    </w:p>
    <w:p w14:paraId="0000001F">
      <w:pPr>
        <w:spacing w:before="280" w:after="280" w:line="240" w:lineRule="auto"/>
        <w:rPr>
          <w:b/>
        </w:rPr>
      </w:pPr>
      <w:r>
        <w:rPr>
          <w:rtl w:val="0"/>
        </w:rPr>
        <w:t xml:space="preserve">Similarly, in 2021, </w:t>
      </w:r>
      <w:r>
        <w:rPr>
          <w:b/>
          <w:rtl w:val="0"/>
        </w:rPr>
        <w:t>Gourmet Basket</w:t>
      </w:r>
      <w:r>
        <w:rPr>
          <w:rtl w:val="0"/>
        </w:rPr>
        <w:t xml:space="preserve"> hired a marketing professional to improve their ad campaigns. The result was a 27% increase in conversions and a 57% increase in year-over-year revenue.</w:t>
      </w:r>
    </w:p>
    <w:p w14:paraId="00000020">
      <w:pPr>
        <w:spacing w:after="0" w:line="276" w:lineRule="auto"/>
        <w:rPr>
          <w:b/>
        </w:rPr>
      </w:pPr>
      <w:r>
        <w:rPr>
          <w:b/>
          <w:rtl w:val="0"/>
        </w:rPr>
        <w:t>Did you know…?</w:t>
      </w:r>
    </w:p>
    <w:p w14:paraId="00000021">
      <w:pPr>
        <w:spacing w:after="0" w:line="276" w:lineRule="auto"/>
        <w:rPr>
          <w:b/>
        </w:rPr>
      </w:pPr>
    </w:p>
    <w:p w14:paraId="00000022">
      <w:pPr>
        <w:numPr>
          <w:ilvl w:val="0"/>
          <w:numId w:val="1"/>
        </w:numPr>
        <w:spacing w:before="0" w:after="0" w:line="276" w:lineRule="auto"/>
        <w:ind w:left="720" w:hanging="360"/>
      </w:pPr>
      <w:r>
        <w:rPr>
          <w:rtl w:val="0"/>
        </w:rPr>
        <w:t>Digital advertising spending is forecast to reach over $160 billion globally.</w:t>
      </w:r>
    </w:p>
    <w:p w14:paraId="00000023">
      <w:pPr>
        <w:numPr>
          <w:ilvl w:val="0"/>
          <w:numId w:val="1"/>
        </w:numPr>
        <w:spacing w:before="0" w:after="0" w:line="276" w:lineRule="auto"/>
        <w:ind w:left="720" w:hanging="360"/>
      </w:pPr>
      <w:r>
        <w:rPr>
          <w:rtl w:val="0"/>
        </w:rPr>
        <w:t>Social media advertising budgets have doubled worldwide over the past two years.</w:t>
      </w:r>
    </w:p>
    <w:p w14:paraId="00000024">
      <w:pPr>
        <w:numPr>
          <w:ilvl w:val="0"/>
          <w:numId w:val="1"/>
        </w:numPr>
        <w:spacing w:before="0" w:after="0" w:line="276" w:lineRule="auto"/>
        <w:ind w:left="720" w:hanging="360"/>
      </w:pPr>
      <w:r>
        <w:rPr>
          <w:rtl w:val="0"/>
        </w:rPr>
        <w:t>Mobile devices will drive 72% of digital ad spending by 2024.</w:t>
      </w:r>
    </w:p>
    <w:p w14:paraId="00000025">
      <w:pPr>
        <w:numPr>
          <w:ilvl w:val="0"/>
          <w:numId w:val="1"/>
        </w:numPr>
        <w:spacing w:before="0" w:after="0" w:line="276" w:lineRule="auto"/>
        <w:ind w:left="720" w:hanging="360"/>
      </w:pPr>
      <w:r>
        <w:rPr>
          <w:rtl w:val="0"/>
        </w:rPr>
        <w:t>Around 72% of customers prefer engaging with marketing content that is personalised to their interests and needs.</w:t>
      </w:r>
    </w:p>
    <w:p w14:paraId="00000026">
      <w:pPr>
        <w:spacing w:after="0"/>
        <w:ind w:left="0" w:firstLine="0"/>
      </w:pPr>
    </w:p>
    <w:p w14:paraId="00000027">
      <w:pPr>
        <w:spacing w:after="0" w:line="276" w:lineRule="auto"/>
        <w:rPr>
          <w:b/>
        </w:rPr>
      </w:pPr>
      <w:r>
        <w:rPr>
          <w:b/>
          <w:rtl w:val="0"/>
        </w:rPr>
        <w:t>FAQS:</w:t>
      </w:r>
    </w:p>
    <w:p w14:paraId="00000028">
      <w:pPr>
        <w:spacing w:after="0" w:line="276" w:lineRule="auto"/>
        <w:rPr>
          <w:b/>
        </w:rPr>
      </w:pPr>
    </w:p>
    <w:p w14:paraId="00000029">
      <w:pPr>
        <w:numPr>
          <w:ilvl w:val="0"/>
          <w:numId w:val="2"/>
        </w:numPr>
        <w:spacing w:before="0" w:after="0" w:line="240" w:lineRule="auto"/>
        <w:ind w:left="720" w:hanging="360"/>
        <w:rPr>
          <w:u w:val="none"/>
        </w:rPr>
      </w:pPr>
      <w:r>
        <w:rPr>
          <w:b/>
          <w:rtl w:val="0"/>
        </w:rPr>
        <w:t>Why should I hire a digital marketing professional?</w:t>
      </w:r>
      <w:r>
        <w:rPr>
          <w:rtl w:val="0"/>
        </w:rPr>
        <w:t xml:space="preserve"> </w:t>
      </w:r>
    </w:p>
    <w:p w14:paraId="0000002A">
      <w:pPr>
        <w:spacing w:before="0" w:after="0" w:line="240" w:lineRule="auto"/>
        <w:ind w:left="720" w:firstLine="0"/>
      </w:pPr>
      <w:r>
        <w:rPr>
          <w:rtl w:val="0"/>
        </w:rPr>
        <w:br w:type="textWrapping"/>
      </w:r>
      <w:r>
        <w:rPr>
          <w:rtl w:val="0"/>
        </w:rPr>
        <w:t>A marketing professional can develop a customised advertising strategy that resonates with your target audience, leading to higher engagement and conversion rates. They can also optimise your website or landing page to ensure a clear and concise call-to-action, leading to a higher conversion rate.</w:t>
      </w:r>
    </w:p>
    <w:p w14:paraId="0000002B">
      <w:pPr>
        <w:spacing w:before="0" w:after="0" w:line="240" w:lineRule="auto"/>
      </w:pPr>
    </w:p>
    <w:p w14:paraId="0000002C">
      <w:pPr>
        <w:numPr>
          <w:ilvl w:val="0"/>
          <w:numId w:val="2"/>
        </w:numPr>
        <w:spacing w:after="0" w:line="240" w:lineRule="auto"/>
        <w:ind w:left="720" w:hanging="360"/>
        <w:rPr>
          <w:u w:val="none"/>
        </w:rPr>
      </w:pPr>
      <w:r>
        <w:rPr>
          <w:b/>
          <w:rtl w:val="0"/>
        </w:rPr>
        <w:t>How much does it cost to hire a digital marketing professional?</w:t>
      </w:r>
      <w:r>
        <w:rPr>
          <w:rtl w:val="0"/>
        </w:rPr>
        <w:t xml:space="preserve"> </w:t>
      </w:r>
    </w:p>
    <w:p w14:paraId="0000002D">
      <w:pPr>
        <w:spacing w:after="0" w:line="240" w:lineRule="auto"/>
        <w:ind w:left="720" w:firstLine="0"/>
      </w:pPr>
      <w:r>
        <w:rPr>
          <w:rtl w:val="0"/>
        </w:rPr>
        <w:br w:type="textWrapping"/>
      </w:r>
      <w:r>
        <w:rPr>
          <w:rtl w:val="0"/>
        </w:rPr>
        <w:t>The cost of hiring a marketing professional depends on various factors, including the project scope, the level of expertise required, and the marketing budget.</w:t>
      </w:r>
    </w:p>
    <w:p w14:paraId="0000002E">
      <w:pPr>
        <w:spacing w:after="0" w:line="240" w:lineRule="auto"/>
        <w:ind w:left="720" w:firstLine="0"/>
      </w:pPr>
    </w:p>
    <w:p w14:paraId="0000002F">
      <w:pPr>
        <w:spacing w:after="0" w:line="276" w:lineRule="auto"/>
        <w:rPr>
          <w:b/>
        </w:rPr>
      </w:pPr>
      <w:r>
        <w:rPr>
          <w:b/>
          <w:u w:val="single"/>
          <w:rtl w:val="0"/>
        </w:rPr>
        <w:t>Conclusion</w:t>
      </w:r>
    </w:p>
    <w:p w14:paraId="00000030">
      <w:pPr>
        <w:spacing w:before="280" w:after="280" w:line="240" w:lineRule="auto"/>
        <w:rPr>
          <w:i/>
          <w:iCs/>
        </w:rPr>
      </w:pPr>
      <w:bookmarkStart w:id="2" w:name="_GoBack"/>
      <w:r>
        <w:rPr>
          <w:i/>
          <w:iCs/>
          <w:rtl w:val="0"/>
        </w:rPr>
        <w:t>If you need help generating conversions and sales from your digital advertising campaigns, it's time to consider hiring a marketing expert. They can help you develop customised ad campaigns that resonate with your target audience, leading to higher engagement and conversion rates. With the proper strategic support, your business can take the next step towards success.</w:t>
      </w:r>
      <w:bookmarkEnd w:id="0"/>
    </w:p>
    <w:bookmarkEnd w:id="2"/>
    <w:p w14:paraId="0000003C">
      <w:pPr>
        <w:spacing w:before="240" w:after="240" w:line="276" w:lineRule="auto"/>
        <w:rPr>
          <w:b/>
        </w:rPr>
      </w:pPr>
      <w:bookmarkStart w:id="1" w:name="_heading=h.uemro42y79az" w:colFirst="0" w:colLast="0"/>
      <w:bookmarkEnd w:id="1"/>
      <w:r>
        <w:rPr>
          <w:b/>
          <w:rtl w:val="0"/>
        </w:rPr>
        <w:t>ARTICLE SOURCES</w:t>
      </w:r>
    </w:p>
    <w:p w14:paraId="0000003D">
      <w:pPr>
        <w:numPr>
          <w:ilvl w:val="0"/>
          <w:numId w:val="3"/>
        </w:numPr>
        <w:spacing w:before="240" w:after="0" w:afterAutospacing="0" w:line="276" w:lineRule="auto"/>
        <w:ind w:left="720" w:hanging="360"/>
        <w:rPr>
          <w:rFonts w:ascii="Arial" w:hAnsi="Arial" w:eastAsia="Arial" w:cs="Arial"/>
        </w:rPr>
      </w:pPr>
      <w:r>
        <w:fldChar w:fldCharType="begin"/>
      </w:r>
      <w:r>
        <w:instrText xml:space="preserve"> HYPERLINK "https://www.emarketer.com/content/global-ecommerce-forecast-2021" \h </w:instrText>
      </w:r>
      <w:r>
        <w:fldChar w:fldCharType="separate"/>
      </w:r>
      <w:r>
        <w:rPr>
          <w:color w:val="1155CC"/>
          <w:u w:val="single"/>
          <w:rtl w:val="0"/>
        </w:rPr>
        <w:t>https://www.emarketer.com/content/global-ecommerce-forecast-2021</w:t>
      </w:r>
      <w:r>
        <w:rPr>
          <w:color w:val="1155CC"/>
          <w:u w:val="single"/>
          <w:rtl w:val="0"/>
        </w:rPr>
        <w:fldChar w:fldCharType="end"/>
      </w:r>
    </w:p>
    <w:p w14:paraId="0000003E">
      <w:pPr>
        <w:numPr>
          <w:ilvl w:val="0"/>
          <w:numId w:val="3"/>
        </w:numPr>
        <w:spacing w:before="0" w:beforeAutospacing="0" w:after="0" w:afterAutospacing="0" w:line="276" w:lineRule="auto"/>
        <w:ind w:left="720" w:hanging="360"/>
        <w:rPr>
          <w:rFonts w:ascii="Arial" w:hAnsi="Arial" w:eastAsia="Arial" w:cs="Arial"/>
        </w:rPr>
      </w:pPr>
      <w:r>
        <w:fldChar w:fldCharType="begin"/>
      </w:r>
      <w:r>
        <w:instrText xml:space="preserve"> HYPERLINK "https://www.statista.com/statistics/269329/big-mac-index-global-prices-for-a-big-mac/" \h </w:instrText>
      </w:r>
      <w:r>
        <w:fldChar w:fldCharType="separate"/>
      </w:r>
      <w:r>
        <w:rPr>
          <w:color w:val="1155CC"/>
          <w:u w:val="single"/>
          <w:rtl w:val="0"/>
        </w:rPr>
        <w:t>https://www.statista.com/statistics/269329/big-mac-index-global-prices-for-a-big-mac/</w:t>
      </w:r>
      <w:r>
        <w:rPr>
          <w:color w:val="1155CC"/>
          <w:u w:val="single"/>
          <w:rtl w:val="0"/>
        </w:rPr>
        <w:fldChar w:fldCharType="end"/>
      </w:r>
    </w:p>
    <w:p w14:paraId="0000003F">
      <w:pPr>
        <w:numPr>
          <w:ilvl w:val="0"/>
          <w:numId w:val="3"/>
        </w:numPr>
        <w:spacing w:before="0" w:beforeAutospacing="0" w:after="0" w:afterAutospacing="0" w:line="276" w:lineRule="auto"/>
        <w:ind w:left="720" w:hanging="360"/>
        <w:rPr>
          <w:rFonts w:ascii="Arial" w:hAnsi="Arial" w:eastAsia="Arial" w:cs="Arial"/>
        </w:rPr>
      </w:pPr>
      <w:r>
        <w:fldChar w:fldCharType="begin"/>
      </w:r>
      <w:r>
        <w:instrText xml:space="preserve"> HYPERLINK "https://www.forbes.com/sites/forbesagencycouncil/2021/02/17/the-importance-of-having-a-digital-marketing-strategy-in-2021/" \h </w:instrText>
      </w:r>
      <w:r>
        <w:fldChar w:fldCharType="separate"/>
      </w:r>
      <w:r>
        <w:rPr>
          <w:color w:val="1155CC"/>
          <w:u w:val="single"/>
          <w:rtl w:val="0"/>
        </w:rPr>
        <w:t>https://www.forbes.com/sites/forbesagencycouncil/2021/02/17/the-importance-of-having-a-digital-marketing-strategy-in-2021/</w:t>
      </w:r>
      <w:r>
        <w:rPr>
          <w:color w:val="1155CC"/>
          <w:u w:val="single"/>
          <w:rtl w:val="0"/>
        </w:rPr>
        <w:fldChar w:fldCharType="end"/>
      </w:r>
    </w:p>
    <w:p w14:paraId="00000040">
      <w:pPr>
        <w:numPr>
          <w:ilvl w:val="0"/>
          <w:numId w:val="3"/>
        </w:numPr>
        <w:spacing w:before="0" w:beforeAutospacing="0" w:after="0" w:afterAutospacing="0" w:line="276" w:lineRule="auto"/>
        <w:ind w:left="720" w:hanging="360"/>
        <w:rPr>
          <w:rFonts w:ascii="Arial" w:hAnsi="Arial" w:eastAsia="Arial" w:cs="Arial"/>
        </w:rPr>
      </w:pPr>
      <w:r>
        <w:fldChar w:fldCharType="begin"/>
      </w:r>
      <w:r>
        <w:instrText xml:space="preserve"> HYPERLINK "https://www.smartinsights.com/digital-marketing-strategy/digital-strategy-development/10-reasons-for-digital-marketing-strategy/" \h </w:instrText>
      </w:r>
      <w:r>
        <w:fldChar w:fldCharType="separate"/>
      </w:r>
      <w:r>
        <w:rPr>
          <w:color w:val="1155CC"/>
          <w:u w:val="single"/>
          <w:rtl w:val="0"/>
        </w:rPr>
        <w:t>https://www.smartinsights.com/digital-marketing-strategy/digital-strategy-development/10-reasons-for-digital-marketing-strategy/</w:t>
      </w:r>
      <w:r>
        <w:rPr>
          <w:color w:val="1155CC"/>
          <w:u w:val="single"/>
          <w:rtl w:val="0"/>
        </w:rPr>
        <w:fldChar w:fldCharType="end"/>
      </w:r>
    </w:p>
    <w:p w14:paraId="00000041">
      <w:pPr>
        <w:numPr>
          <w:ilvl w:val="0"/>
          <w:numId w:val="3"/>
        </w:numPr>
        <w:spacing w:before="0" w:beforeAutospacing="0" w:after="240" w:line="276" w:lineRule="auto"/>
        <w:ind w:left="720" w:hanging="360"/>
        <w:rPr>
          <w:rFonts w:ascii="Arial" w:hAnsi="Arial" w:eastAsia="Arial" w:cs="Arial"/>
        </w:rPr>
      </w:pPr>
      <w:r>
        <w:fldChar w:fldCharType="begin"/>
      </w:r>
      <w:r>
        <w:instrText xml:space="preserve"> HYPERLINK "https://neilpatel.com/blog/why-digital-marketing-is-important/" \h </w:instrText>
      </w:r>
      <w:r>
        <w:fldChar w:fldCharType="separate"/>
      </w:r>
      <w:r>
        <w:rPr>
          <w:color w:val="1155CC"/>
          <w:u w:val="single"/>
          <w:rtl w:val="0"/>
        </w:rPr>
        <w:t>https://neilpatel.com/blog/why-digital-marketing-is-important/</w:t>
      </w:r>
      <w:r>
        <w:rPr>
          <w:color w:val="1155CC"/>
          <w:u w:val="single"/>
          <w:rtl w:val="0"/>
        </w:rPr>
        <w:fldChar w:fldCharType="end"/>
      </w:r>
    </w:p>
    <w:p w14:paraId="00000042">
      <w:pPr>
        <w:spacing w:before="240" w:after="240" w:line="276" w:lineRule="auto"/>
        <w:ind w:left="720" w:firstLine="0"/>
      </w:pPr>
    </w:p>
    <w:p w14:paraId="00000043">
      <w:pPr>
        <w:rPr>
          <w:b/>
        </w:rPr>
      </w:pPr>
    </w:p>
    <w:p w14:paraId="00000044"/>
    <w:sectPr>
      <w:pgSz w:w="11906" w:h="16838"/>
      <w:pgMar w:top="1440" w:right="1440" w:bottom="1440" w:left="1440" w:header="708" w:footer="708"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Georgia">
    <w:panose1 w:val="02040502050405020303"/>
    <w:charset w:val="00"/>
    <w:family w:val="auto"/>
    <w:pitch w:val="default"/>
    <w:sig w:usb0="00000287" w:usb1="00000000" w:usb2="00000000" w:usb3="00000000" w:csb0="2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3A4B87"/>
    <w:multiLevelType w:val="multilevel"/>
    <w:tmpl w:val="813A4B87"/>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
    <w:nsid w:val="243FCF68"/>
    <w:multiLevelType w:val="multilevel"/>
    <w:tmpl w:val="243FCF68"/>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righ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righ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right"/>
      <w:pPr>
        <w:ind w:left="6480" w:hanging="360"/>
      </w:pPr>
      <w:rPr>
        <w:u w:val="none"/>
      </w:rPr>
    </w:lvl>
  </w:abstractNum>
  <w:abstractNum w:abstractNumId="2">
    <w:nsid w:val="4D94DA66"/>
    <w:multiLevelType w:val="multilevel"/>
    <w:tmpl w:val="4D94DA66"/>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2F0E0287"/>
    <w:rsid w:val="4B8657A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alibri"/>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Calibri" w:hAnsi="Calibri" w:eastAsia="Calibri" w:cs="Calibri"/>
      <w:kern w:val="0"/>
      <w:sz w:val="22"/>
      <w:szCs w:val="22"/>
      <w:lang w:val="en-AU"/>
    </w:rPr>
  </w:style>
  <w:style w:type="paragraph" w:styleId="2">
    <w:name w:val="heading 1"/>
    <w:basedOn w:val="1"/>
    <w:next w:val="1"/>
    <w:uiPriority w:val="0"/>
    <w:pPr>
      <w:keepNext/>
      <w:keepLines/>
      <w:pageBreakBefore w:val="0"/>
      <w:spacing w:before="480" w:after="120"/>
    </w:pPr>
    <w:rPr>
      <w:b/>
      <w:sz w:val="48"/>
      <w:szCs w:val="48"/>
    </w:rPr>
  </w:style>
  <w:style w:type="paragraph" w:styleId="3">
    <w:name w:val="heading 2"/>
    <w:basedOn w:val="1"/>
    <w:next w:val="1"/>
    <w:uiPriority w:val="0"/>
    <w:pPr>
      <w:keepNext/>
      <w:keepLines/>
      <w:pageBreakBefore w:val="0"/>
      <w:spacing w:before="360" w:after="80"/>
    </w:pPr>
    <w:rPr>
      <w:b/>
      <w:sz w:val="36"/>
      <w:szCs w:val="36"/>
    </w:rPr>
  </w:style>
  <w:style w:type="paragraph" w:styleId="4">
    <w:name w:val="heading 3"/>
    <w:basedOn w:val="1"/>
    <w:next w:val="1"/>
    <w:uiPriority w:val="0"/>
    <w:pPr>
      <w:keepNext/>
      <w:keepLines/>
      <w:pageBreakBefore w:val="0"/>
      <w:spacing w:before="280" w:after="80"/>
    </w:pPr>
    <w:rPr>
      <w:b/>
      <w:sz w:val="28"/>
      <w:szCs w:val="28"/>
    </w:rPr>
  </w:style>
  <w:style w:type="paragraph" w:styleId="5">
    <w:name w:val="heading 4"/>
    <w:basedOn w:val="1"/>
    <w:next w:val="1"/>
    <w:uiPriority w:val="0"/>
    <w:pPr>
      <w:keepNext/>
      <w:keepLines/>
      <w:pageBreakBefore w:val="0"/>
      <w:spacing w:before="240" w:after="40"/>
    </w:pPr>
    <w:rPr>
      <w:b/>
      <w:sz w:val="24"/>
      <w:szCs w:val="24"/>
    </w:rPr>
  </w:style>
  <w:style w:type="paragraph" w:styleId="6">
    <w:name w:val="heading 5"/>
    <w:basedOn w:val="1"/>
    <w:next w:val="1"/>
    <w:uiPriority w:val="0"/>
    <w:pPr>
      <w:keepNext/>
      <w:keepLines/>
      <w:pageBreakBefore w:val="0"/>
      <w:spacing w:before="220" w:after="40"/>
    </w:pPr>
    <w:rPr>
      <w:b/>
      <w:sz w:val="22"/>
      <w:szCs w:val="22"/>
    </w:rPr>
  </w:style>
  <w:style w:type="paragraph" w:styleId="7">
    <w:name w:val="heading 6"/>
    <w:basedOn w:val="1"/>
    <w:next w:val="1"/>
    <w:uiPriority w:val="0"/>
    <w:pPr>
      <w:keepNext/>
      <w:keepLines/>
      <w:pageBreakBefore w:val="0"/>
      <w:spacing w:before="200" w:after="40"/>
    </w:pPr>
    <w:rPr>
      <w:b/>
      <w:sz w:val="20"/>
      <w:szCs w:val="20"/>
    </w:rPr>
  </w:style>
  <w:style w:type="character" w:default="1" w:styleId="8">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10">
    <w:name w:val="Subtitle"/>
    <w:basedOn w:val="1"/>
    <w:next w:val="1"/>
    <w:uiPriority w:val="0"/>
    <w:pPr>
      <w:keepNext/>
      <w:keepLines/>
      <w:pageBreakBefore w:val="0"/>
      <w:spacing w:before="360" w:after="80"/>
    </w:pPr>
    <w:rPr>
      <w:rFonts w:ascii="Georgia" w:hAnsi="Georgia" w:eastAsia="Georgia" w:cs="Georgia"/>
      <w:i/>
      <w:color w:val="666666"/>
      <w:sz w:val="48"/>
      <w:szCs w:val="48"/>
    </w:rPr>
  </w:style>
  <w:style w:type="paragraph" w:styleId="11">
    <w:name w:val="Title"/>
    <w:basedOn w:val="1"/>
    <w:next w:val="1"/>
    <w:qFormat/>
    <w:uiPriority w:val="0"/>
    <w:pPr>
      <w:keepNext/>
      <w:keepLines/>
      <w:pageBreakBefore w:val="0"/>
      <w:spacing w:before="480" w:after="120"/>
    </w:pPr>
    <w:rPr>
      <w:b/>
      <w:sz w:val="72"/>
      <w:szCs w:val="72"/>
    </w:rPr>
  </w:style>
  <w:style w:type="table" w:customStyle="1" w:styleId="12">
    <w:name w:val="Table Normal1"/>
    <w:qFormat/>
    <w:uiPriority w:val="0"/>
  </w:style>
  <w:style w:type="paragraph" w:customStyle="1" w:styleId="13">
    <w:name w:val="relative"/>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en-AU"/>
    </w:rPr>
  </w:style>
  <w:style w:type="table" w:customStyle="1" w:styleId="14">
    <w:name w:val="_Style 14"/>
    <w:basedOn w:val="12"/>
    <w:uiPriority w:val="0"/>
    <w:pPr>
      <w:spacing w:after="0"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LGYaZWIkvn/BGwuxUzknLDBQvQg==">CgMxLjAyCGguZ2pkZ3hzMghoLmdqZGd4czIOaC5xbXllcm9jdndsdGEyDmgudWVtcm80Mnk3OWF6MghoLmdqZGd4czIOaC51NjZobTkycjhhdmo4AHIhMU1GUkc5dGIxNTBVbHc1NDF1M1hVb0NtX0lFanlDQl9r</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Pages>2</Pages>
  <TotalTime>0</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2023-05-22T02:54:00Z</dcterms:created>
  <dc:creator>Sarah Ann Newnham</dc:creator>
  <cp:lastModifiedBy>RS Junkie</cp:lastModifiedBy>
  <dcterms:modified xsi:type="dcterms:W3CDTF">2025-10-13T03:51:18Z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4FD88E35704446AA941EEECEEDACA6D5_12</vt:lpwstr>
  </property>
</Properties>
</file>